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93479" w14:paraId="4CCDFA99" w14:textId="77777777" w:rsidTr="006D4305">
        <w:tc>
          <w:tcPr>
            <w:tcW w:w="5245" w:type="dxa"/>
          </w:tcPr>
          <w:p w14:paraId="0273CDD4" w14:textId="77777777" w:rsidR="00693479" w:rsidRPr="00B85497" w:rsidRDefault="00693479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ỦY BAN NHÂN DÂN XÃ VĨNH PHONG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TRƯỜNG TIỂU HỌC VĨNH PHONG 4</w:t>
            </w:r>
          </w:p>
          <w:p w14:paraId="2FABDCD0" w14:textId="77777777" w:rsidR="00693479" w:rsidRPr="00B85497" w:rsidRDefault="00693479" w:rsidP="006D4305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38E99" wp14:editId="2A5238A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17780</wp:posOffset>
                      </wp:positionV>
                      <wp:extent cx="1847850" cy="0"/>
                      <wp:effectExtent l="0" t="0" r="0" b="0"/>
                      <wp:wrapNone/>
                      <wp:docPr id="898713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734B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.4pt" to="19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F42E424" w14:textId="77777777" w:rsidR="00693479" w:rsidRPr="00B85497" w:rsidRDefault="00693479" w:rsidP="006D4305">
            <w:pPr>
              <w:tabs>
                <w:tab w:val="left" w:pos="990"/>
              </w:tabs>
              <w:spacing w:after="120" w:line="276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0" w:type="dxa"/>
          </w:tcPr>
          <w:p w14:paraId="74371BFB" w14:textId="77777777" w:rsidR="00693479" w:rsidRPr="00B85497" w:rsidRDefault="00693479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36968" wp14:editId="2DFF8A5B">
                      <wp:simplePos x="0" y="0"/>
                      <wp:positionH relativeFrom="column">
                        <wp:posOffset>857249</wp:posOffset>
                      </wp:positionH>
                      <wp:positionV relativeFrom="paragraph">
                        <wp:posOffset>492760</wp:posOffset>
                      </wp:positionV>
                      <wp:extent cx="1857375" cy="0"/>
                      <wp:effectExtent l="0" t="0" r="0" b="0"/>
                      <wp:wrapNone/>
                      <wp:docPr id="11880684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F29A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38.8pt" to="213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JVnAEAAJQDAAAOAAAAZHJzL2Uyb0RvYy54bWysU8tu2zAQvBfoPxC815JTp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14:paraId="01396366" w14:textId="77777777" w:rsidR="00693479" w:rsidRDefault="00693479" w:rsidP="006D4305">
            <w:pPr>
              <w:spacing w:after="120" w:line="276" w:lineRule="auto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14:paraId="11A6F33C" w14:textId="77777777" w:rsidR="00693479" w:rsidRPr="00B85497" w:rsidRDefault="00693479" w:rsidP="006D4305">
            <w:pPr>
              <w:spacing w:after="120" w:line="276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2EEA37C" w14:textId="77777777" w:rsidR="00805E4C" w:rsidRPr="00805E4C" w:rsidRDefault="00805E4C" w:rsidP="00C445F1">
      <w:pPr>
        <w:spacing w:after="120" w:line="276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PHIẾU ĐÁNH GIÁ CỦA HIỆU TRƯỞNG</w:t>
      </w:r>
    </w:p>
    <w:p w14:paraId="380291BB" w14:textId="77777777" w:rsidR="00805E4C" w:rsidRPr="00805E4C" w:rsidRDefault="00805E4C" w:rsidP="00C445F1">
      <w:pPr>
        <w:spacing w:after="120" w:line="276" w:lineRule="auto"/>
        <w:jc w:val="center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0"/>
          <w:szCs w:val="28"/>
          <w14:ligatures w14:val="none"/>
        </w:rPr>
        <w:t>Đối với giáo viên theo chuẩn nghề nghiệp giáo viên cơ sở giáo dục phổ thông</w:t>
      </w:r>
    </w:p>
    <w:p w14:paraId="17C11E85" w14:textId="1069589F" w:rsidR="00805E4C" w:rsidRPr="00805E4C" w:rsidRDefault="00805E4C" w:rsidP="00C445F1">
      <w:pPr>
        <w:spacing w:after="120" w:line="276" w:lineRule="auto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0"/>
          <w:szCs w:val="28"/>
          <w14:ligatures w14:val="none"/>
        </w:rPr>
        <w:t>Năm học 2025–2026</w:t>
      </w:r>
    </w:p>
    <w:p w14:paraId="66BC8A7D" w14:textId="77777777" w:rsidR="00805E4C" w:rsidRPr="00805E4C" w:rsidRDefault="00805E4C" w:rsidP="00C445F1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I. THÔNG TIN GIÁO VIÊN ĐƯỢC ĐÁNH GIÁ</w:t>
      </w:r>
    </w:p>
    <w:p w14:paraId="6A19C3C3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Họ và tên giáo viên: ............................................................. </w:t>
      </w:r>
    </w:p>
    <w:p w14:paraId="7977EE52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Ngày, tháng, năm sinh: ........................................................ </w:t>
      </w:r>
    </w:p>
    <w:p w14:paraId="08FEC1DE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Chức vụ: ............................................................................... </w:t>
      </w:r>
    </w:p>
    <w:p w14:paraId="306021B7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Tổ chuyên môn: ..................................................................... </w:t>
      </w:r>
    </w:p>
    <w:p w14:paraId="01F340A2" w14:textId="3374FFF2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Nhiệm vụ được phân công: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 xml:space="preserve">.................................................................................................. </w:t>
      </w:r>
    </w:p>
    <w:p w14:paraId="6C03475D" w14:textId="77777777" w:rsidR="00805E4C" w:rsidRPr="00805E4C" w:rsidRDefault="00805E4C" w:rsidP="008735F7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II. NGƯỜI ĐÁNH GIÁ</w:t>
      </w:r>
    </w:p>
    <w:p w14:paraId="54D5A3B0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Họ và tên: Nguyễn Hoài Thu </w:t>
      </w:r>
    </w:p>
    <w:p w14:paraId="3C5EDAB1" w14:textId="4DD624A4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Chức vụ: Hiệu trưởng Trường Tiểu học Vĩnh Phong 4 </w:t>
      </w:r>
    </w:p>
    <w:p w14:paraId="1DF881CF" w14:textId="77777777" w:rsidR="00805E4C" w:rsidRPr="00805E4C" w:rsidRDefault="00805E4C" w:rsidP="008735F7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III. CĂN CỨ ĐÁNH GIÁ</w:t>
      </w:r>
    </w:p>
    <w:p w14:paraId="61989CF1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Việc đánh giá giáo viên được thực hiện trên cơ sở:</w:t>
      </w:r>
    </w:p>
    <w:p w14:paraId="36C9B2FA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Thông tư số 20/2018/TT-BGDĐT ngày 22 tháng 8 năm 2018 của Bộ trưởng Bộ Giáo dục và Đào tạo ban hành quy định chuẩn nghề nghiệp giáo viên cơ sở giáo dục phổ thông; </w:t>
      </w:r>
    </w:p>
    <w:p w14:paraId="72E3EA19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Phiếu tự đánh giá của giáo viên; </w:t>
      </w:r>
    </w:p>
    <w:p w14:paraId="2C98B3A6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Phiếu góp ý của tổ chuyên môn; </w:t>
      </w:r>
    </w:p>
    <w:p w14:paraId="7930B6CD" w14:textId="77777777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Hồ sơ chuyên môn, hồ sơ chủ nhiệm và các minh chứng có liên quan; </w:t>
      </w:r>
    </w:p>
    <w:p w14:paraId="5D5A6F03" w14:textId="15C52CA0" w:rsidR="00805E4C" w:rsidRPr="00805E4C" w:rsidRDefault="00805E4C" w:rsidP="008735F7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Kết quả thực hiện nhiệm vụ năm học 2025–2026 của giáo viên. </w:t>
      </w:r>
    </w:p>
    <w:p w14:paraId="7161AD57" w14:textId="77777777" w:rsidR="00805E4C" w:rsidRDefault="00805E4C" w:rsidP="008735F7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IV. NHẬN XÉT, ĐÁNH GIÁ THEO TIÊU CHUẨN, TIÊU CHÍ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477"/>
        <w:gridCol w:w="4696"/>
        <w:gridCol w:w="1632"/>
      </w:tblGrid>
      <w:tr w:rsidR="00C445F1" w14:paraId="2782C63B" w14:textId="77777777" w:rsidTr="00F920C1">
        <w:tc>
          <w:tcPr>
            <w:tcW w:w="421" w:type="dxa"/>
            <w:vAlign w:val="center"/>
          </w:tcPr>
          <w:p w14:paraId="25DE9C73" w14:textId="340E1300" w:rsidR="00C445F1" w:rsidRDefault="00C445F1" w:rsidP="00C445F1">
            <w:pPr>
              <w:spacing w:after="120"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TT</w:t>
            </w:r>
          </w:p>
        </w:tc>
        <w:tc>
          <w:tcPr>
            <w:tcW w:w="2835" w:type="dxa"/>
            <w:vAlign w:val="center"/>
          </w:tcPr>
          <w:p w14:paraId="6824A4FE" w14:textId="1AFBB348" w:rsidR="00C445F1" w:rsidRDefault="00C445F1" w:rsidP="00C445F1">
            <w:pPr>
              <w:spacing w:after="120"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Tiêu chuẩn, tiêu chí</w:t>
            </w:r>
          </w:p>
        </w:tc>
        <w:tc>
          <w:tcPr>
            <w:tcW w:w="4536" w:type="dxa"/>
            <w:vAlign w:val="center"/>
          </w:tcPr>
          <w:p w14:paraId="60DA8D79" w14:textId="4519812F" w:rsidR="00C445F1" w:rsidRDefault="00C445F1" w:rsidP="00C445F1">
            <w:pPr>
              <w:spacing w:after="120"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Nhận xét của Hiệu trưởng</w:t>
            </w:r>
          </w:p>
        </w:tc>
        <w:tc>
          <w:tcPr>
            <w:tcW w:w="1603" w:type="dxa"/>
            <w:vAlign w:val="center"/>
          </w:tcPr>
          <w:p w14:paraId="3B7235B2" w14:textId="7E7DD278" w:rsidR="00C445F1" w:rsidRDefault="00C445F1" w:rsidP="00C445F1">
            <w:pPr>
              <w:spacing w:after="120"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Mức đánh giá</w:t>
            </w:r>
          </w:p>
        </w:tc>
      </w:tr>
      <w:tr w:rsidR="00C445F1" w14:paraId="07D7D1E5" w14:textId="77777777" w:rsidTr="00F920C1">
        <w:tc>
          <w:tcPr>
            <w:tcW w:w="421" w:type="dxa"/>
            <w:vAlign w:val="center"/>
          </w:tcPr>
          <w:p w14:paraId="5EFB93BB" w14:textId="3C004319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835" w:type="dxa"/>
            <w:vAlign w:val="center"/>
          </w:tcPr>
          <w:p w14:paraId="745F6604" w14:textId="711AF982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1. Đạo đức nhà giáo</w:t>
            </w:r>
          </w:p>
        </w:tc>
        <w:tc>
          <w:tcPr>
            <w:tcW w:w="4536" w:type="dxa"/>
            <w:vAlign w:val="center"/>
          </w:tcPr>
          <w:p w14:paraId="0AD995AD" w14:textId="32E2F1D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584FC8D1" w14:textId="47651B5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40EA68CD" w14:textId="77777777" w:rsidTr="00F920C1">
        <w:tc>
          <w:tcPr>
            <w:tcW w:w="421" w:type="dxa"/>
            <w:vAlign w:val="center"/>
          </w:tcPr>
          <w:p w14:paraId="7D9BFB1B" w14:textId="0CD624E9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835" w:type="dxa"/>
            <w:vAlign w:val="center"/>
          </w:tcPr>
          <w:p w14:paraId="63FD2E7F" w14:textId="0E52A56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2. Phong cách nhà giáo</w:t>
            </w:r>
          </w:p>
        </w:tc>
        <w:tc>
          <w:tcPr>
            <w:tcW w:w="4536" w:type="dxa"/>
            <w:vAlign w:val="center"/>
          </w:tcPr>
          <w:p w14:paraId="02EDA95D" w14:textId="139F76E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7287057C" w14:textId="67A1F8CD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45F79B23" w14:textId="77777777" w:rsidTr="00F920C1">
        <w:tc>
          <w:tcPr>
            <w:tcW w:w="421" w:type="dxa"/>
            <w:vAlign w:val="center"/>
          </w:tcPr>
          <w:p w14:paraId="7BC34986" w14:textId="4BD2ABB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835" w:type="dxa"/>
            <w:vAlign w:val="center"/>
          </w:tcPr>
          <w:p w14:paraId="0DE89DB5" w14:textId="6C132E46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3. Phát triển chuyên môn bản thân</w:t>
            </w:r>
          </w:p>
        </w:tc>
        <w:tc>
          <w:tcPr>
            <w:tcW w:w="4536" w:type="dxa"/>
            <w:vAlign w:val="center"/>
          </w:tcPr>
          <w:p w14:paraId="2FF6DE54" w14:textId="36E3319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2CBC117C" w14:textId="44F30304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3D5D7419" w14:textId="77777777" w:rsidTr="00F920C1">
        <w:tc>
          <w:tcPr>
            <w:tcW w:w="421" w:type="dxa"/>
            <w:vAlign w:val="center"/>
          </w:tcPr>
          <w:p w14:paraId="4707666E" w14:textId="39C78606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835" w:type="dxa"/>
            <w:vAlign w:val="center"/>
          </w:tcPr>
          <w:p w14:paraId="01F16634" w14:textId="366D584A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4. Xây dựng kế hoạch dạy học và giáo dục</w:t>
            </w:r>
          </w:p>
        </w:tc>
        <w:tc>
          <w:tcPr>
            <w:tcW w:w="4536" w:type="dxa"/>
            <w:vAlign w:val="center"/>
          </w:tcPr>
          <w:p w14:paraId="24EA7D02" w14:textId="1BE0ECFF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52CA7E55" w14:textId="1EF0AB82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36937629" w14:textId="77777777" w:rsidTr="00F920C1">
        <w:tc>
          <w:tcPr>
            <w:tcW w:w="421" w:type="dxa"/>
            <w:vAlign w:val="center"/>
          </w:tcPr>
          <w:p w14:paraId="453BA82A" w14:textId="11F06EE6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835" w:type="dxa"/>
            <w:vAlign w:val="center"/>
          </w:tcPr>
          <w:p w14:paraId="1CAF3F3B" w14:textId="4FDB2AC5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5. Sử dụng phương pháp dạy học và giáo dục</w:t>
            </w:r>
          </w:p>
        </w:tc>
        <w:tc>
          <w:tcPr>
            <w:tcW w:w="4536" w:type="dxa"/>
            <w:vAlign w:val="center"/>
          </w:tcPr>
          <w:p w14:paraId="0A198A76" w14:textId="2604B0C5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10E1840C" w14:textId="1CFE29F2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02C57FBA" w14:textId="77777777" w:rsidTr="00F920C1">
        <w:tc>
          <w:tcPr>
            <w:tcW w:w="421" w:type="dxa"/>
            <w:vAlign w:val="center"/>
          </w:tcPr>
          <w:p w14:paraId="5228C667" w14:textId="5D9BDB1D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2835" w:type="dxa"/>
            <w:vAlign w:val="center"/>
          </w:tcPr>
          <w:p w14:paraId="01505083" w14:textId="3F31DC3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6. Kiểm tra, đánh giá theo hướng phát triển phẩm chất, năng lực học sinh</w:t>
            </w:r>
          </w:p>
        </w:tc>
        <w:tc>
          <w:tcPr>
            <w:tcW w:w="4536" w:type="dxa"/>
            <w:vAlign w:val="center"/>
          </w:tcPr>
          <w:p w14:paraId="012D6512" w14:textId="76D9633F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458B0ED9" w14:textId="0CC1561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5CD060AB" w14:textId="77777777" w:rsidTr="00F920C1">
        <w:tc>
          <w:tcPr>
            <w:tcW w:w="421" w:type="dxa"/>
            <w:vAlign w:val="center"/>
          </w:tcPr>
          <w:p w14:paraId="6DC1A21D" w14:textId="70112B2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2835" w:type="dxa"/>
            <w:vAlign w:val="center"/>
          </w:tcPr>
          <w:p w14:paraId="38751E6F" w14:textId="5DB0DC0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7. Tư vấn và hỗ trợ học sinh</w:t>
            </w:r>
          </w:p>
        </w:tc>
        <w:tc>
          <w:tcPr>
            <w:tcW w:w="4536" w:type="dxa"/>
            <w:vAlign w:val="center"/>
          </w:tcPr>
          <w:p w14:paraId="001D6876" w14:textId="64F6756D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033D2C12" w14:textId="5E03B1D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0BBEA84A" w14:textId="77777777" w:rsidTr="00F920C1">
        <w:tc>
          <w:tcPr>
            <w:tcW w:w="421" w:type="dxa"/>
            <w:vAlign w:val="center"/>
          </w:tcPr>
          <w:p w14:paraId="6680E3D1" w14:textId="4ECB27E7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2835" w:type="dxa"/>
            <w:vAlign w:val="center"/>
          </w:tcPr>
          <w:p w14:paraId="79B0B9FD" w14:textId="62C6A0B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8. Xây dựng văn hóa nhà trường</w:t>
            </w:r>
          </w:p>
        </w:tc>
        <w:tc>
          <w:tcPr>
            <w:tcW w:w="4536" w:type="dxa"/>
            <w:vAlign w:val="center"/>
          </w:tcPr>
          <w:p w14:paraId="0BDC22CA" w14:textId="791121A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172F46DF" w14:textId="21446626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5218C704" w14:textId="77777777" w:rsidTr="00F920C1">
        <w:tc>
          <w:tcPr>
            <w:tcW w:w="421" w:type="dxa"/>
            <w:vAlign w:val="center"/>
          </w:tcPr>
          <w:p w14:paraId="2C4AD91B" w14:textId="580F8410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2835" w:type="dxa"/>
            <w:vAlign w:val="center"/>
          </w:tcPr>
          <w:p w14:paraId="4E779974" w14:textId="664A45D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9. Thực hiện quyền dân chủ trong nhà trường</w:t>
            </w:r>
          </w:p>
        </w:tc>
        <w:tc>
          <w:tcPr>
            <w:tcW w:w="4536" w:type="dxa"/>
            <w:vAlign w:val="center"/>
          </w:tcPr>
          <w:p w14:paraId="5D46DD44" w14:textId="4A66DFEA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02A369A6" w14:textId="67A8E96D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164BBCA3" w14:textId="77777777" w:rsidTr="00F920C1">
        <w:tc>
          <w:tcPr>
            <w:tcW w:w="421" w:type="dxa"/>
            <w:vAlign w:val="center"/>
          </w:tcPr>
          <w:p w14:paraId="1B97C9C3" w14:textId="560FD722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2835" w:type="dxa"/>
            <w:vAlign w:val="center"/>
          </w:tcPr>
          <w:p w14:paraId="2923F823" w14:textId="38BD19B4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Tiêu chí 10. Thực hiện và xây dựng trường học an toàn, </w:t>
            </w: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phòng chống bạo lực học đường</w:t>
            </w:r>
          </w:p>
        </w:tc>
        <w:tc>
          <w:tcPr>
            <w:tcW w:w="4536" w:type="dxa"/>
            <w:vAlign w:val="center"/>
          </w:tcPr>
          <w:p w14:paraId="63F31654" w14:textId="498FECE0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7FAC7685" w14:textId="317F2917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619E3B44" w14:textId="77777777" w:rsidTr="00F920C1">
        <w:tc>
          <w:tcPr>
            <w:tcW w:w="421" w:type="dxa"/>
            <w:vAlign w:val="center"/>
          </w:tcPr>
          <w:p w14:paraId="7290777A" w14:textId="7658176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2835" w:type="dxa"/>
            <w:vAlign w:val="center"/>
          </w:tcPr>
          <w:p w14:paraId="2B44815A" w14:textId="2C87495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11. Tạo dựng mối quan hệ hợp tác với cha mẹ hoặc người giám hộ học sinh và các bên liên quan</w:t>
            </w:r>
          </w:p>
        </w:tc>
        <w:tc>
          <w:tcPr>
            <w:tcW w:w="4536" w:type="dxa"/>
            <w:vAlign w:val="center"/>
          </w:tcPr>
          <w:p w14:paraId="7E232140" w14:textId="5D14CCE4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24BF8000" w14:textId="02053B92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4B166338" w14:textId="77777777" w:rsidTr="00F920C1">
        <w:tc>
          <w:tcPr>
            <w:tcW w:w="421" w:type="dxa"/>
            <w:vAlign w:val="center"/>
          </w:tcPr>
          <w:p w14:paraId="0E54938C" w14:textId="1DCB035E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2835" w:type="dxa"/>
            <w:vAlign w:val="center"/>
          </w:tcPr>
          <w:p w14:paraId="5DAD0E4A" w14:textId="104CF0E4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12. Phối hợp giữa nhà trường, gia đình, xã hội để thực hiện hoạt động dạy học</w:t>
            </w:r>
          </w:p>
        </w:tc>
        <w:tc>
          <w:tcPr>
            <w:tcW w:w="4536" w:type="dxa"/>
            <w:vAlign w:val="center"/>
          </w:tcPr>
          <w:p w14:paraId="530A2212" w14:textId="72C206BC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46C9E9AD" w14:textId="18894513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44B23E63" w14:textId="77777777" w:rsidTr="00F920C1">
        <w:tc>
          <w:tcPr>
            <w:tcW w:w="421" w:type="dxa"/>
            <w:vAlign w:val="center"/>
          </w:tcPr>
          <w:p w14:paraId="34E93F39" w14:textId="652B973B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2835" w:type="dxa"/>
            <w:vAlign w:val="center"/>
          </w:tcPr>
          <w:p w14:paraId="732B4C6A" w14:textId="5455AE84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13. Phối hợp giữa nhà trường, gia đình, xã hội để thực hiện giáo dục đạo đức, lối sống cho học sinh</w:t>
            </w:r>
          </w:p>
        </w:tc>
        <w:tc>
          <w:tcPr>
            <w:tcW w:w="4536" w:type="dxa"/>
            <w:vAlign w:val="center"/>
          </w:tcPr>
          <w:p w14:paraId="5F1F6F20" w14:textId="7614CFFF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53F6F8C3" w14:textId="177C65DF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  <w:tr w:rsidR="00C445F1" w14:paraId="5EF7FC7C" w14:textId="77777777" w:rsidTr="00F920C1">
        <w:tc>
          <w:tcPr>
            <w:tcW w:w="421" w:type="dxa"/>
            <w:vAlign w:val="center"/>
          </w:tcPr>
          <w:p w14:paraId="051024E0" w14:textId="1A5CD5C9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2835" w:type="dxa"/>
            <w:vAlign w:val="center"/>
          </w:tcPr>
          <w:p w14:paraId="57634EBC" w14:textId="76823537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14. Sử dụng ngoại ngữ hoặc tiếng dân tộc</w:t>
            </w:r>
          </w:p>
        </w:tc>
        <w:tc>
          <w:tcPr>
            <w:tcW w:w="4536" w:type="dxa"/>
            <w:vAlign w:val="center"/>
          </w:tcPr>
          <w:p w14:paraId="17D06654" w14:textId="7C407DD5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................................................................</w:t>
            </w:r>
          </w:p>
        </w:tc>
        <w:tc>
          <w:tcPr>
            <w:tcW w:w="1603" w:type="dxa"/>
            <w:vAlign w:val="center"/>
          </w:tcPr>
          <w:p w14:paraId="30F26ACD" w14:textId="51284226" w:rsidR="00C445F1" w:rsidRDefault="00C445F1" w:rsidP="00C445F1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805E4C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</w:tr>
    </w:tbl>
    <w:p w14:paraId="73EE1CEB" w14:textId="77777777" w:rsidR="00805E4C" w:rsidRPr="00805E4C" w:rsidRDefault="00805E4C" w:rsidP="00C445F1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V. NHẬN XÉT CHUNG CỦA HIỆU TRƯỞNG</w:t>
      </w:r>
    </w:p>
    <w:p w14:paraId="10D868F9" w14:textId="77777777" w:rsidR="00805E4C" w:rsidRPr="00805E4C" w:rsidRDefault="00805E4C" w:rsidP="00C445F1">
      <w:pPr>
        <w:spacing w:after="120" w:line="276" w:lineRule="auto"/>
        <w:ind w:firstLine="720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0"/>
          <w:szCs w:val="28"/>
          <w14:ligatures w14:val="none"/>
        </w:rPr>
        <w:t>1. Ưu điểm</w:t>
      </w:r>
    </w:p>
    <w:p w14:paraId="593FC6D6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Thực hiện nghiêm túc quy chế chuyên môn; hoàn thành nhiệm vụ giảng dạy và công tác chủ nhiệm; tham gia đầy đủ các hoạt động chuyên môn của nhà trường; có tinh thần trách nhiệm trong công tác.</w:t>
      </w:r>
    </w:p>
    <w:p w14:paraId="7EBBEA49" w14:textId="77777777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Hồ sơ chuyên môn cơ bản đầy đủ, đúng quy định; thực hiện kiểm tra, đánh giá học sinh theo quy định hiện hành; tham gia sinh hoạt chuyên môn, bồi dưỡng thường xuyên và các hoạt động giáo dục của nhà trường.</w:t>
      </w:r>
    </w:p>
    <w:p w14:paraId="5576A18E" w14:textId="617515A1" w:rsidR="00805E4C" w:rsidRPr="00805E4C" w:rsidRDefault="00805E4C" w:rsidP="00C445F1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Có tinh thần phối hợp với đồng nghiệp, cha mẹ học sinh và các bộ phận liên quan trong quá trình thực hiện nhiệm vụ.</w:t>
      </w:r>
    </w:p>
    <w:p w14:paraId="4320A099" w14:textId="77777777" w:rsidR="00805E4C" w:rsidRPr="00805E4C" w:rsidRDefault="00805E4C" w:rsidP="00C445F1">
      <w:pPr>
        <w:spacing w:after="120" w:line="276" w:lineRule="auto"/>
        <w:ind w:firstLine="720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2. Hạn chế</w:t>
      </w:r>
    </w:p>
    <w:p w14:paraId="55BDE985" w14:textId="77777777" w:rsidR="00805E4C" w:rsidRPr="00805E4C" w:rsidRDefault="00805E4C" w:rsidP="00C445F1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71B46848" w14:textId="63CBA285" w:rsidR="00805E4C" w:rsidRPr="00805E4C" w:rsidRDefault="00C445F1" w:rsidP="008735F7">
      <w:pPr>
        <w:tabs>
          <w:tab w:val="left" w:pos="709"/>
        </w:tabs>
        <w:spacing w:after="120" w:line="276" w:lineRule="auto"/>
        <w:ind w:firstLine="360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ab/>
      </w:r>
      <w:r w:rsidR="00805E4C" w:rsidRPr="00805E4C">
        <w:rPr>
          <w:rFonts w:eastAsia="Times New Roman" w:cs="Times New Roman"/>
          <w:b/>
          <w:bCs/>
          <w:kern w:val="0"/>
          <w:szCs w:val="28"/>
          <w14:ligatures w14:val="none"/>
        </w:rPr>
        <w:t>Gợi ý nhận xét</w:t>
      </w:r>
    </w:p>
    <w:p w14:paraId="3111919C" w14:textId="77777777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Việc ứng dụng công nghệ thông tin cần tiếp tục nâng cao; </w:t>
      </w:r>
    </w:p>
    <w:p w14:paraId="0A0BE677" w14:textId="77777777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Đổi mới phương pháp dạy học chưa đồng đều; </w:t>
      </w:r>
    </w:p>
    <w:p w14:paraId="05952013" w14:textId="77777777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Một số minh chứng chưa được sắp xếp thật sự khoa học; </w:t>
      </w:r>
    </w:p>
    <w:p w14:paraId="1C13B653" w14:textId="047882EE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Cần tăng cường khai thác thiết bị dạy học và học liệu điện tử. </w:t>
      </w:r>
    </w:p>
    <w:p w14:paraId="3B463E7B" w14:textId="77777777" w:rsidR="00805E4C" w:rsidRPr="00805E4C" w:rsidRDefault="00805E4C" w:rsidP="00C445F1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VI. KẾT QUẢ ĐÁNH GIÁ</w:t>
      </w:r>
    </w:p>
    <w:p w14:paraId="430391E0" w14:textId="23847437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 Tốt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</w:r>
      <w:r w:rsidRPr="00805E4C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 Khá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</w:r>
      <w:r w:rsidRPr="00805E4C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 Đạt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</w:r>
      <w:r w:rsidRPr="00805E4C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805E4C">
        <w:rPr>
          <w:rFonts w:eastAsia="Times New Roman" w:cs="Times New Roman"/>
          <w:kern w:val="0"/>
          <w:szCs w:val="28"/>
          <w14:ligatures w14:val="none"/>
        </w:rPr>
        <w:t xml:space="preserve"> Chưa đạt</w:t>
      </w:r>
    </w:p>
    <w:p w14:paraId="7B00233A" w14:textId="77777777" w:rsidR="00805E4C" w:rsidRPr="00805E4C" w:rsidRDefault="00805E4C" w:rsidP="00C445F1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805E4C">
        <w:rPr>
          <w:rFonts w:eastAsia="Times New Roman" w:cs="Times New Roman"/>
          <w:b/>
          <w:bCs/>
          <w:kern w:val="36"/>
          <w:szCs w:val="28"/>
          <w14:ligatures w14:val="none"/>
        </w:rPr>
        <w:t>VII. KIẾN NGHỊ, ĐỀ XUẤT</w:t>
      </w:r>
    </w:p>
    <w:p w14:paraId="4F5454A4" w14:textId="77777777" w:rsidR="00805E4C" w:rsidRPr="00805E4C" w:rsidRDefault="00805E4C" w:rsidP="00C445F1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805E4C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713FF90F" w14:textId="1FAAB549" w:rsidR="00805E4C" w:rsidRPr="00805E4C" w:rsidRDefault="00805E4C" w:rsidP="00C445F1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</w:p>
    <w:p w14:paraId="3E429A5A" w14:textId="77777777" w:rsidR="00805E4C" w:rsidRPr="00805E4C" w:rsidRDefault="00805E4C" w:rsidP="00C445F1">
      <w:pPr>
        <w:spacing w:after="120" w:line="276" w:lineRule="auto"/>
        <w:jc w:val="right"/>
        <w:rPr>
          <w:rFonts w:eastAsia="Times New Roman" w:cs="Times New Roman"/>
          <w:kern w:val="0"/>
          <w:szCs w:val="28"/>
          <w14:ligatures w14:val="none"/>
        </w:rPr>
      </w:pPr>
      <w:r w:rsidRPr="00805E4C">
        <w:rPr>
          <w:rFonts w:eastAsia="Times New Roman" w:cs="Times New Roman"/>
          <w:kern w:val="0"/>
          <w:szCs w:val="28"/>
          <w14:ligatures w14:val="none"/>
        </w:rPr>
        <w:t>Vĩnh Phong, ngày ...... tháng ...... năm 2026</w:t>
      </w:r>
    </w:p>
    <w:p w14:paraId="1C2849BC" w14:textId="6A093419" w:rsidR="00805E4C" w:rsidRDefault="00C445F1" w:rsidP="00C445F1">
      <w:pPr>
        <w:spacing w:after="120" w:line="276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        </w:t>
      </w:r>
      <w:r w:rsidR="00805E4C" w:rsidRPr="00805E4C">
        <w:rPr>
          <w:rFonts w:eastAsia="Times New Roman" w:cs="Times New Roman"/>
          <w:kern w:val="0"/>
          <w:szCs w:val="28"/>
          <w14:ligatures w14:val="none"/>
        </w:rPr>
        <w:t>HIỆU TRƯỞNG</w:t>
      </w:r>
      <w:r w:rsidR="00805E4C" w:rsidRPr="00805E4C">
        <w:rPr>
          <w:rFonts w:eastAsia="Times New Roman" w:cs="Times New Roman"/>
          <w:kern w:val="0"/>
          <w:szCs w:val="28"/>
          <w14:ligatures w14:val="none"/>
        </w:rPr>
        <w:br/>
      </w:r>
    </w:p>
    <w:p w14:paraId="40A78659" w14:textId="77777777" w:rsidR="00C445F1" w:rsidRDefault="00C445F1" w:rsidP="00C445F1">
      <w:pPr>
        <w:spacing w:after="120" w:line="276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50A17F5F" w14:textId="7D66CC77" w:rsidR="00805E4C" w:rsidRPr="00805E4C" w:rsidRDefault="00C445F1" w:rsidP="00C445F1">
      <w:pPr>
        <w:spacing w:after="120" w:line="276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        </w:t>
      </w:r>
      <w:r w:rsidR="00805E4C" w:rsidRPr="00805E4C">
        <w:rPr>
          <w:rFonts w:eastAsia="Times New Roman" w:cs="Times New Roman"/>
          <w:kern w:val="0"/>
          <w:szCs w:val="28"/>
          <w14:ligatures w14:val="none"/>
        </w:rPr>
        <w:t>Nguyễn Hoài Thu</w:t>
      </w:r>
    </w:p>
    <w:p w14:paraId="00A31C5A" w14:textId="77777777" w:rsidR="00D86BEA" w:rsidRPr="00C445F1" w:rsidRDefault="00D86BEA" w:rsidP="00C445F1">
      <w:pPr>
        <w:spacing w:after="120" w:line="276" w:lineRule="auto"/>
        <w:rPr>
          <w:rFonts w:cs="Times New Roman"/>
          <w:szCs w:val="28"/>
        </w:rPr>
      </w:pPr>
    </w:p>
    <w:sectPr w:rsidR="00D86BEA" w:rsidRPr="00C445F1" w:rsidSect="00C445F1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6911" w14:textId="77777777" w:rsidR="00F430BD" w:rsidRDefault="00F430BD" w:rsidP="00C445F1">
      <w:pPr>
        <w:spacing w:after="0" w:line="240" w:lineRule="auto"/>
      </w:pPr>
      <w:r>
        <w:separator/>
      </w:r>
    </w:p>
  </w:endnote>
  <w:endnote w:type="continuationSeparator" w:id="0">
    <w:p w14:paraId="561BEE35" w14:textId="77777777" w:rsidR="00F430BD" w:rsidRDefault="00F430BD" w:rsidP="00C4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4C37" w14:textId="77777777" w:rsidR="00F430BD" w:rsidRDefault="00F430BD" w:rsidP="00C445F1">
      <w:pPr>
        <w:spacing w:after="0" w:line="240" w:lineRule="auto"/>
      </w:pPr>
      <w:r>
        <w:separator/>
      </w:r>
    </w:p>
  </w:footnote>
  <w:footnote w:type="continuationSeparator" w:id="0">
    <w:p w14:paraId="5786B9E3" w14:textId="77777777" w:rsidR="00F430BD" w:rsidRDefault="00F430BD" w:rsidP="00C4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1895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193432" w14:textId="0559A923" w:rsidR="00C445F1" w:rsidRDefault="00C445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C99FD" w14:textId="77777777" w:rsidR="00C445F1" w:rsidRDefault="00C4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E53"/>
    <w:multiLevelType w:val="multilevel"/>
    <w:tmpl w:val="1C1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A687E"/>
    <w:multiLevelType w:val="multilevel"/>
    <w:tmpl w:val="060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056D2"/>
    <w:multiLevelType w:val="multilevel"/>
    <w:tmpl w:val="FE0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8761D"/>
    <w:multiLevelType w:val="multilevel"/>
    <w:tmpl w:val="21F0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496273">
    <w:abstractNumId w:val="0"/>
  </w:num>
  <w:num w:numId="2" w16cid:durableId="1779638381">
    <w:abstractNumId w:val="2"/>
  </w:num>
  <w:num w:numId="3" w16cid:durableId="858422810">
    <w:abstractNumId w:val="3"/>
  </w:num>
  <w:num w:numId="4" w16cid:durableId="196307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DD"/>
    <w:rsid w:val="002F1017"/>
    <w:rsid w:val="00693479"/>
    <w:rsid w:val="00805E4C"/>
    <w:rsid w:val="008327DD"/>
    <w:rsid w:val="008735F7"/>
    <w:rsid w:val="008C5F00"/>
    <w:rsid w:val="00C445F1"/>
    <w:rsid w:val="00D86BEA"/>
    <w:rsid w:val="00F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6B6FD"/>
  <w15:chartTrackingRefBased/>
  <w15:docId w15:val="{77569B58-1197-4658-B3D2-992B964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E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05E4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05E4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4C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5E4C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05E4C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05E4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F1"/>
  </w:style>
  <w:style w:type="paragraph" w:styleId="Footer">
    <w:name w:val="footer"/>
    <w:basedOn w:val="Normal"/>
    <w:link w:val="FooterChar"/>
    <w:uiPriority w:val="99"/>
    <w:unhideWhenUsed/>
    <w:rsid w:val="00C4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F1"/>
  </w:style>
  <w:style w:type="table" w:styleId="TableGrid">
    <w:name w:val="Table Grid"/>
    <w:basedOn w:val="TableNormal"/>
    <w:uiPriority w:val="39"/>
    <w:rsid w:val="00C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2026-05-12T05:32:00Z</dcterms:created>
  <dcterms:modified xsi:type="dcterms:W3CDTF">2026-05-12T05:44:00Z</dcterms:modified>
</cp:coreProperties>
</file>